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42" w:rsidRPr="001B7838" w:rsidRDefault="008B1954" w:rsidP="008B19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การประเมินความเสี่ยงการทุจริตประจำปี พ.ศ.256</w:t>
      </w:r>
      <w:r w:rsidR="00A76AB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11554" w:rsidRDefault="008D1E04" w:rsidP="008B19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เทศบาลตำบลเมืองคง</w:t>
      </w:r>
      <w:r w:rsidR="00D11554" w:rsidRPr="001B7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ราษีไศล</w:t>
      </w:r>
      <w:r w:rsidR="00D11554" w:rsidRPr="001B7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ศรีสะเกษ</w:t>
      </w:r>
    </w:p>
    <w:p w:rsidR="007E7712" w:rsidRDefault="007E7712" w:rsidP="008B1954">
      <w:pPr>
        <w:pStyle w:val="Default"/>
      </w:pPr>
    </w:p>
    <w:p w:rsidR="007E7712" w:rsidRPr="00630272" w:rsidRDefault="00E96E9E" w:rsidP="008B195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ซึ่งปัญหามาจากสาเหตุต่างๆการป้องกันการทุจริตคือการแก้ไขปัญหาการทุจริตที่ยั่งยืนซึ่งเป็นหน้าที่ความรับผิดชอบพนักงาน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และผู้บริหารทุกคนและเป็นเจตจำนงของทุกองค์กรที่ร่วมต่อต้านการทุจริตทุกรูปแบบอันเป็นวาระเร่งด่วนของรัฐบาล</w:t>
      </w:r>
    </w:p>
    <w:p w:rsidR="00E96E9E" w:rsidRDefault="00E96E9E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272">
        <w:rPr>
          <w:rFonts w:ascii="TH SarabunIT๙" w:hAnsi="TH SarabunIT๙" w:cs="TH SarabunIT๙"/>
          <w:sz w:val="32"/>
          <w:szCs w:val="32"/>
          <w:cs/>
        </w:rPr>
        <w:tab/>
      </w:r>
      <w:r w:rsidRPr="00630272">
        <w:rPr>
          <w:rFonts w:ascii="TH SarabunIT๙" w:hAnsi="TH SarabunIT๙" w:cs="TH SarabunIT๙"/>
          <w:sz w:val="32"/>
          <w:szCs w:val="32"/>
          <w:cs/>
        </w:rPr>
        <w:tab/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การนำเครื่องมือประเมินความเสี่ยงทุจริตมาใช้ใน</w:t>
      </w:r>
      <w:r w:rsidR="007706DC" w:rsidRPr="007706DC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โดยใช้แนวทางปฏิบัติตามคู่มือการประเมินความเสี่ยงการทุจริตจัดทำโดย</w:t>
      </w:r>
      <w:r w:rsidR="007706DC" w:rsidRPr="007706DC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จะช่วยเป็นห</w:t>
      </w:r>
      <w:r w:rsidRPr="00630272">
        <w:rPr>
          <w:rFonts w:ascii="TH SarabunIT๙" w:hAnsi="TH SarabunIT๙" w:cs="TH SarabunIT๙"/>
          <w:sz w:val="32"/>
          <w:szCs w:val="32"/>
          <w:cs/>
        </w:rPr>
        <w:t>ลักประกันในระดับหนึ่งได้ว่าการดำเนินงานของ</w:t>
      </w:r>
      <w:r w:rsidR="007706DC" w:rsidRPr="007706DC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จะไม่มีการทุจริตหรือในกรณีที่พบการทุจริตที่ไม่คาดคิดโอกาสที่จะประสบปัญหาน้อยกว่าองค์กรอื่นหรือหากเกิดความเสียหายขึ้นก็จะเป็นความเสียห</w:t>
      </w:r>
      <w:r w:rsidRPr="00630272">
        <w:rPr>
          <w:rFonts w:ascii="TH SarabunIT๙" w:hAnsi="TH SarabunIT๙" w:cs="TH SarabunIT๙"/>
          <w:sz w:val="32"/>
          <w:szCs w:val="32"/>
          <w:cs/>
        </w:rPr>
        <w:t>ายที่น้อยกว่าองค์กรที่ไม่มีการนำ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เครื่องมือประเมินความเสี่ยงการทุจริตมาใช้</w:t>
      </w:r>
    </w:p>
    <w:p w:rsidR="008B1954" w:rsidRPr="008B1954" w:rsidRDefault="008B1954" w:rsidP="008B19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554" w:rsidRPr="00E96E9E" w:rsidRDefault="00D11554" w:rsidP="008B1954">
      <w:pPr>
        <w:spacing w:after="0" w:line="240" w:lineRule="auto"/>
        <w:rPr>
          <w:sz w:val="32"/>
          <w:szCs w:val="32"/>
        </w:rPr>
      </w:pPr>
      <w:r w:rsidRPr="001B783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:rsidR="00D11554" w:rsidRDefault="001B7838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="008D1E04" w:rsidRPr="008D1E04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ได้ดำเนินการป้องกัน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การดำเนินงานหรือการปฏิบัติหน้าที่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ผ่านกิจกรรมต่างๆ อีกทั้งบุคลากรมีความเสี่ยงในการปฏิบัติหน้าที่ เพราะเจ้าหน้าที่ไม่มีความรู้ ความเข้าใจในเรื่องการป้องกันในการปฏิบัติหน้าที่</w:t>
      </w:r>
    </w:p>
    <w:p w:rsidR="008B1954" w:rsidRPr="008B1954" w:rsidRDefault="008B1954" w:rsidP="008B19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554" w:rsidRPr="001B7838" w:rsidRDefault="00D11554" w:rsidP="008B1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83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ข้อเสนอแนะและแนวทางการแก้ปัญหา</w:t>
      </w:r>
    </w:p>
    <w:p w:rsidR="008B1954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1.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ปลูกฝังให้บุคลากรมีคุณธรรมจริยธรรมไม่กระทำการทุจริตประพฤติมิชอบได้มีการประกาศแสดงเจตจำนงสุจริต เสริมสร้างคุณธรรม และความโปร่งใสในการบริหารงาน โดย</w:t>
      </w:r>
      <w:r w:rsidR="007706DC">
        <w:rPr>
          <w:rFonts w:ascii="TH SarabunIT๙" w:hAnsi="TH SarabunIT๙" w:cs="TH SarabunIT๙"/>
          <w:sz w:val="32"/>
          <w:szCs w:val="32"/>
          <w:cs/>
        </w:rPr>
        <w:t>นายกเทศมนตรีตำบลเมืองคง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ได้ประกาศเจตจำนงว่า จะเป็นแบบอย่างที่ดี มีความโปร่งใส ปราศจากการทุจริต เพื่อเสริมสร้างคุณธรรม จริยธรรมและความโปร่งใส ในการบริหารงานขององค์การบริหารส่วน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ตำบลตาแกะ และให้คำมั่นที่จะนำพาคณะผู้บริหาร </w:t>
      </w:r>
      <w:r w:rsidR="007706D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พนังงานส่วนตำบล พนักงานครู ลูกจ้างประจำ และพนักงานจ้าง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 xml:space="preserve"> ในสังกัด</w:t>
      </w:r>
      <w:r w:rsidR="007706DC">
        <w:rPr>
          <w:rFonts w:ascii="TH SarabunIT๙" w:hAnsi="TH SarabunIT๙" w:cs="TH SarabunIT๙"/>
          <w:sz w:val="32"/>
          <w:szCs w:val="32"/>
          <w:cs/>
        </w:rPr>
        <w:t>เทศบาลตำบลเมืองคง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 xml:space="preserve"> ทุกคนให้ปฏิบัติราชการด้วยความซื่อสัตย์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 อำนวยความสะดวกแก่ประชาชน</w:t>
      </w:r>
    </w:p>
    <w:p w:rsidR="008B1954" w:rsidRDefault="00D777DD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2.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38">
        <w:rPr>
          <w:rFonts w:ascii="TH SarabunIT๙" w:hAnsi="TH SarabunIT๙" w:cs="TH SarabunIT๙"/>
          <w:sz w:val="32"/>
          <w:szCs w:val="32"/>
          <w:cs/>
        </w:rPr>
        <w:t>กฎระเบียบและแนวปฏิบัติเกี่ยวกับการจัดซื้อจัดจ้างพัสดุ การเงินและบัญชี โดยที่ที่ในปัจจุบัน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38">
        <w:rPr>
          <w:rFonts w:ascii="TH SarabunIT๙" w:hAnsi="TH SarabunIT๙" w:cs="TH SarabunIT๙"/>
          <w:sz w:val="32"/>
          <w:szCs w:val="32"/>
          <w:cs/>
        </w:rPr>
        <w:t>กฎระเบียบและข้อบังคับต่างๆ ที่เกี่ยวกับการเบิกจ่ายเงิน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ซึ่งอาจทำให้เกิดข้อผิดพลาดในการป้องการปฏิบัติงานได้ จึงได้จัดส่งเจ้าหน้าที่เกี่ยวกับการจัดซื้อจัดจ้าง การเงินและบัญชี พนักงานทุกส่วนราชการ เข้ารับการอบรมเพื่อลดข้อผิดพลาดจากการปฏิบัติงาน และลดโอกาสที่มีความเสี่ยงในเรื่องผลประโยชน์ทับซ้อนได้</w:t>
      </w:r>
    </w:p>
    <w:p w:rsidR="008B1954" w:rsidRDefault="00255869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3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>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1B783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B7838">
        <w:rPr>
          <w:rFonts w:ascii="TH SarabunIT๙" w:hAnsi="TH SarabunIT๙" w:cs="TH SarabunIT๙"/>
          <w:sz w:val="32"/>
          <w:szCs w:val="32"/>
        </w:rPr>
        <w:t xml:space="preserve">Integrity and Transparency Assessment : ITA </w:t>
      </w:r>
      <w:r w:rsidRPr="001B7838">
        <w:rPr>
          <w:rFonts w:ascii="TH SarabunIT๙" w:hAnsi="TH SarabunIT๙" w:cs="TH SarabunIT๙"/>
          <w:sz w:val="32"/>
          <w:szCs w:val="32"/>
          <w:cs/>
        </w:rPr>
        <w:t>)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7838">
        <w:rPr>
          <w:rFonts w:ascii="TH SarabunIT๙" w:hAnsi="TH SarabunIT๙" w:cs="TH SarabunIT๙"/>
          <w:sz w:val="32"/>
          <w:szCs w:val="32"/>
          <w:cs/>
        </w:rPr>
        <w:t>เพื่อให้บุคลากรในสังกัด</w:t>
      </w:r>
      <w:r w:rsidR="008D1E04" w:rsidRPr="008D1E04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Pr="001B7838">
        <w:rPr>
          <w:rFonts w:ascii="TH SarabunIT๙" w:hAnsi="TH SarabunIT๙" w:cs="TH SarabunIT๙"/>
          <w:sz w:val="32"/>
          <w:szCs w:val="32"/>
          <w:cs/>
        </w:rPr>
        <w:t xml:space="preserve"> ได้เข้าใจเกี่ยวกับเกณฑ์การประเมินและการยกระดับการทำงาน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8B1954" w:rsidRDefault="008B1954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954" w:rsidRDefault="00A76AB1" w:rsidP="00A76AB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8B1954">
        <w:rPr>
          <w:rFonts w:ascii="TH SarabunIT๙" w:hAnsi="TH SarabunIT๙" w:cs="TH SarabunIT๙"/>
          <w:sz w:val="32"/>
          <w:szCs w:val="32"/>
        </w:rPr>
        <w:t xml:space="preserve">4. 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การวิเคราะห์...</w:t>
      </w:r>
    </w:p>
    <w:p w:rsidR="008B1954" w:rsidRDefault="00A76AB1" w:rsidP="00A76AB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-2-</w:t>
      </w:r>
    </w:p>
    <w:p w:rsidR="00255869" w:rsidRPr="001B7838" w:rsidRDefault="00255869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4.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:rsidR="00255869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712">
        <w:rPr>
          <w:rFonts w:ascii="TH SarabunIT๙" w:hAnsi="TH SarabunIT๙" w:cs="TH SarabunIT๙" w:hint="cs"/>
          <w:sz w:val="32"/>
          <w:szCs w:val="32"/>
          <w:cs/>
        </w:rPr>
        <w:tab/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4.1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การให้ความรู้ในรูปแบบต่างๆ ดังนี้</w:t>
      </w:r>
    </w:p>
    <w:p w:rsidR="00255869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 xml:space="preserve">-การจัดทำคู่มือ ได้ทำคู่มือการพัฒนาส่งเสริมการปฏิบัติตามมาตรฐานทางจริยธรรม 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เพื่อสร้างความเข้าใจแก่บุคลากรและให้หลีกเลี่ยงการกระทำที่เข้าข่ายผลประโยชน์ทับซ้อน โดยมีสาระสำคัญเกี่ยวกับแนวคิด/ความหมาย และสาระเกี่ยวกับประเภทหรือรูปแบบที่เข้าข่ายและกรณีตัวอย่างกา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ร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ทุจริตในรูปแบบต่างๆ</w:t>
      </w:r>
    </w:p>
    <w:p w:rsidR="001B7838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-การจัดการความรู้ (</w:t>
      </w:r>
      <w:r w:rsidR="001B7838" w:rsidRPr="001B7838">
        <w:rPr>
          <w:rFonts w:ascii="TH SarabunIT๙" w:hAnsi="TH SarabunIT๙" w:cs="TH SarabunIT๙"/>
          <w:sz w:val="32"/>
          <w:szCs w:val="32"/>
        </w:rPr>
        <w:t>Knowledge management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) โดยการนำเครื่องมือดังกล่าว ถ่ายทอดผ่านกระบวนการแลกเปลี่ยนเรียนรู้ในการประชุมประจำเดือน และเผยแพร่ในเว็บไซด์ของ</w:t>
      </w:r>
      <w:r w:rsidR="007706DC">
        <w:rPr>
          <w:rFonts w:ascii="TH SarabunIT๙" w:hAnsi="TH SarabunIT๙" w:cs="TH SarabunIT๙"/>
          <w:sz w:val="32"/>
          <w:szCs w:val="32"/>
          <w:cs/>
        </w:rPr>
        <w:t>เทศบาลตำบลเมืองคง</w:t>
      </w:r>
    </w:p>
    <w:p w:rsidR="001B7838" w:rsidRDefault="007E7712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616">
        <w:rPr>
          <w:rFonts w:ascii="TH SarabunIT๙" w:hAnsi="TH SarabunIT๙" w:cs="TH SarabunIT๙" w:hint="cs"/>
          <w:sz w:val="32"/>
          <w:szCs w:val="32"/>
          <w:cs/>
        </w:rPr>
        <w:tab/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4.2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จากการวิเคราะห์ความเสี่ยงสามารถจำแนกระดับความเสี่ยง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92413">
        <w:rPr>
          <w:rFonts w:ascii="TH SarabunIT๙" w:hAnsi="TH SarabunIT๙" w:cs="TH SarabunIT๙"/>
          <w:sz w:val="32"/>
          <w:szCs w:val="32"/>
          <w:cs/>
        </w:rPr>
        <w:t xml:space="preserve">อกเป็น 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คือ  ไม่มี  ต่ำมาก  ต่ำ  กลาง  สูง        สูงมาก  สูงสุด 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และสามารถสรุปข้อมูลการวิเคราะห์ความเสี่ยงเกี่ยวกับการปฏิบัติงานที่อาจเกิด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ของ</w:t>
      </w:r>
      <w:r w:rsidR="007706DC">
        <w:rPr>
          <w:rFonts w:ascii="TH SarabunIT๙" w:hAnsi="TH SarabunIT๙" w:cs="TH SarabunIT๙"/>
          <w:sz w:val="32"/>
          <w:szCs w:val="32"/>
          <w:cs/>
        </w:rPr>
        <w:t>เทศบาลตำบลเมืองคง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</w:t>
      </w:r>
      <w:r w:rsidR="008B1954">
        <w:rPr>
          <w:rFonts w:ascii="TH SarabunIT๙" w:hAnsi="TH SarabunIT๙" w:cs="TH SarabunIT๙"/>
          <w:sz w:val="32"/>
          <w:szCs w:val="32"/>
          <w:cs/>
        </w:rPr>
        <w:t>ศ.256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ได้ดังนี้</w:t>
      </w:r>
    </w:p>
    <w:p w:rsidR="00192413" w:rsidRDefault="00192413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6DC" w:rsidRDefault="007706DC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2413" w:rsidRPr="00192413" w:rsidRDefault="00192413" w:rsidP="001924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แบบฟอร์มรายงาน/แผนการประเมินความเสี่ยงการทุจริตประจำปี พ.ศ.256</w:t>
      </w:r>
      <w:r w:rsidR="00A76AB1">
        <w:rPr>
          <w:rFonts w:ascii="TH SarabunIT๙" w:hAnsi="TH SarabunIT๙" w:cs="TH SarabunIT๙"/>
          <w:b/>
          <w:bCs/>
          <w:sz w:val="32"/>
          <w:szCs w:val="32"/>
        </w:rPr>
        <w:t>5</w:t>
      </w:r>
      <w:bookmarkStart w:id="0" w:name="_GoBack"/>
      <w:bookmarkEnd w:id="0"/>
    </w:p>
    <w:p w:rsidR="00E96E9E" w:rsidRPr="00192413" w:rsidRDefault="00192413" w:rsidP="001924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การประเมินความเสี่ยงทุจริตของ </w:t>
      </w:r>
      <w:r w:rsidR="008D1E0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เทศบาลตำบลเมืองคง</w:t>
      </w:r>
      <w:r w:rsidR="008D1E04" w:rsidRPr="001B7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8D1E0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ราษีไศล</w:t>
      </w:r>
      <w:r w:rsidR="008D1E04" w:rsidRPr="001B78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D1E04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ศรีสะเกษ</w:t>
      </w:r>
    </w:p>
    <w:p w:rsidR="00192413" w:rsidRDefault="00192413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2"/>
        <w:gridCol w:w="1096"/>
        <w:gridCol w:w="1276"/>
        <w:gridCol w:w="1134"/>
        <w:gridCol w:w="1134"/>
        <w:gridCol w:w="850"/>
        <w:gridCol w:w="426"/>
        <w:gridCol w:w="567"/>
        <w:gridCol w:w="425"/>
        <w:gridCol w:w="567"/>
        <w:gridCol w:w="425"/>
        <w:gridCol w:w="567"/>
        <w:gridCol w:w="425"/>
        <w:gridCol w:w="1134"/>
        <w:gridCol w:w="851"/>
      </w:tblGrid>
      <w:tr w:rsidR="006840E0" w:rsidRPr="006840E0" w:rsidTr="005E1AAC">
        <w:tc>
          <w:tcPr>
            <w:tcW w:w="322" w:type="dxa"/>
            <w:vMerge w:val="restart"/>
          </w:tcPr>
          <w:p w:rsidR="006840E0" w:rsidRPr="006840E0" w:rsidRDefault="006840E0" w:rsidP="006840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096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</w:t>
            </w:r>
            <w:r w:rsidR="00853B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าจมีผลกระทบ/กระตุ้นให้เกิดการทุ</w:t>
            </w: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จริต</w:t>
            </w:r>
          </w:p>
        </w:tc>
        <w:tc>
          <w:tcPr>
            <w:tcW w:w="850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402" w:type="dxa"/>
            <w:gridSpan w:val="7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851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324F8" w:rsidRPr="006840E0" w:rsidTr="005E1AAC">
        <w:tc>
          <w:tcPr>
            <w:tcW w:w="322" w:type="dxa"/>
            <w:vMerge/>
            <w:vAlign w:val="center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945E7" w:rsidRPr="006840E0" w:rsidTr="005E1AAC">
        <w:tc>
          <w:tcPr>
            <w:tcW w:w="322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</w:tcPr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ใช้จ่ายงบประมาณในการจัดซื้อจัดจ้าง</w:t>
            </w:r>
          </w:p>
        </w:tc>
        <w:tc>
          <w:tcPr>
            <w:tcW w:w="1276" w:type="dxa"/>
          </w:tcPr>
          <w:p w:rsidR="004945E7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กระบวนการคัดเลือกคณะกรรมการในการจัดทำ 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</w:p>
          <w:p w:rsidR="004945E7" w:rsidRPr="001324F8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4945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การแต่งตั้งผู้ที่เป็นคณะกรรมการพิจารณาผลการประกวดราคา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คณะกรรมการตรวจรับ</w:t>
            </w:r>
          </w:p>
          <w:p w:rsidR="004945E7" w:rsidRPr="004945E7" w:rsidRDefault="004945E7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การคัดเลือกคณะกรรมการ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ความโปร่งใสโดย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ไม่คำ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นึงถึง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ความรู้ความสามารถ/ประสบการณ์/ความพร้อม/ความเป็นกลาง/อิสระของ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หนดแบบฟอร์มรับรองตนเองของคณะกรรมการ</w:t>
            </w:r>
          </w:p>
        </w:tc>
        <w:tc>
          <w:tcPr>
            <w:tcW w:w="850" w:type="dxa"/>
          </w:tcPr>
          <w:p w:rsidR="004945E7" w:rsidRPr="001324F8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กฎหมายระเบียบที่เกี่ยวข้อง หนังสือสั่งการต่างๆ พระราชบัญญัติจัดซื้อจัดจ้างและการบริหารพัสดุภาครัฐ พ.ศ.2560</w:t>
            </w:r>
          </w:p>
        </w:tc>
        <w:tc>
          <w:tcPr>
            <w:tcW w:w="426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5E1AAC" w:rsidRDefault="004945E7" w:rsidP="00853B0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กระบวนการคัดเลือก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คณะกรรมการให้มีความโปร่งใสโดย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นึงถึง</w:t>
            </w: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ความรู้ความสามารถ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ประสบการณ์/ความพร้อม/ความเป็นกลาง/อิสระของ</w:t>
            </w: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หนดแบบฟอร์มรับรองตนเองของคณะกรรมการ</w:t>
            </w:r>
          </w:p>
        </w:tc>
        <w:tc>
          <w:tcPr>
            <w:tcW w:w="851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5E7" w:rsidRPr="006840E0" w:rsidTr="005E1AAC">
        <w:tc>
          <w:tcPr>
            <w:tcW w:w="322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กระบวนการจัดท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บางข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ั้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นตอนมีช่องว่างอาจท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ให้เกิดการทุจริต</w:t>
            </w:r>
          </w:p>
          <w:p w:rsidR="004945E7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หนดเงื่อนไข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ที่จะจัดซื้อใน 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ให้ชัดเจนเช่น ราคา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คุณสมบัติประโยชน์ใช้สอย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แหล่งผลิต/แหล่งขาย ว่ามีคว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ามสมเหตุสมผลต่อการใช้งานหรือไม่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โดยไม่ให้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เข้าข่ายการล๊อคสเปค </w:t>
            </w:r>
          </w:p>
        </w:tc>
        <w:tc>
          <w:tcPr>
            <w:tcW w:w="1134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บุคลากรขาดความรู้ความเข้าใจในการจัด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</w:p>
          <w:p w:rsidR="004945E7" w:rsidRPr="006840E0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การชี้แจงรายละเอียดด้านเอกสารแก่ผู้เข้าร่วมการประมูลไม่ชัดเจน</w:t>
            </w:r>
          </w:p>
          <w:p w:rsid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ขาดการติดตามประเมินผลอย่างต่อเนื่อง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ให้เกิดช่องว่างในการทุจริต</w:t>
            </w:r>
          </w:p>
        </w:tc>
        <w:tc>
          <w:tcPr>
            <w:tcW w:w="850" w:type="dxa"/>
          </w:tcPr>
          <w:p w:rsid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Default="004945E7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Pr="006840E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Pr="006840E0" w:rsidRDefault="00F17120" w:rsidP="00F171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จัดทำคู่มือ และแผนการปฏิบัติงาน โดยให้แทรกเหตุการณ์ที่อาจเกิดการ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ทุจริตและแนวทางแก้ไข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4945E7" w:rsidRP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กำหนดมาตรฐานคู่มือในการจัดซื้อจัดจ้างและกรอบระยะเวลาที่ชัดเจนและ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เผยแพร่ประกาศเชิญชวน ประชาสัมพันธ์ สาธารณชนได้รับรู้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1324F8" w:rsidRPr="004945E7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24F8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2"/>
        <w:gridCol w:w="1096"/>
        <w:gridCol w:w="1134"/>
        <w:gridCol w:w="1276"/>
        <w:gridCol w:w="1134"/>
        <w:gridCol w:w="850"/>
        <w:gridCol w:w="426"/>
        <w:gridCol w:w="567"/>
        <w:gridCol w:w="425"/>
        <w:gridCol w:w="567"/>
        <w:gridCol w:w="425"/>
        <w:gridCol w:w="567"/>
        <w:gridCol w:w="425"/>
        <w:gridCol w:w="1134"/>
        <w:gridCol w:w="851"/>
      </w:tblGrid>
      <w:tr w:rsidR="001324F8" w:rsidRPr="006840E0" w:rsidTr="0004207A">
        <w:tc>
          <w:tcPr>
            <w:tcW w:w="322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096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1276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าจมีผลกระทบ/กระตุ้นให้เกิดการทุ</w:t>
            </w: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จริต</w:t>
            </w:r>
          </w:p>
        </w:tc>
        <w:tc>
          <w:tcPr>
            <w:tcW w:w="850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402" w:type="dxa"/>
            <w:gridSpan w:val="7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851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324F8" w:rsidRPr="006840E0" w:rsidTr="0004207A">
        <w:tc>
          <w:tcPr>
            <w:tcW w:w="322" w:type="dxa"/>
            <w:vMerge/>
            <w:vAlign w:val="center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24F8" w:rsidRPr="006840E0" w:rsidTr="0004207A">
        <w:tc>
          <w:tcPr>
            <w:tcW w:w="322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4F8" w:rsidRPr="001324F8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4F8" w:rsidRPr="00853B08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จัดทำรายงาน/หลักฐานข้อเท็จจริงประกอบการปฏิบัติงานทุกครั้งโดยเฉพาะ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อย่างยิ่งหลักฐานการปฏิบัติงานของคณะกรรมการ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4.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แผนการสอบทานการจัด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อย่างเป็นระบบ</w:t>
            </w:r>
          </w:p>
        </w:tc>
        <w:tc>
          <w:tcPr>
            <w:tcW w:w="851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24F8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กองคลัง  </w:t>
      </w:r>
      <w:r w:rsidR="008D1E0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เทศบาลตำบลเมืองคง</w:t>
      </w: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0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นางสาวอรวิไล   สีหบุตร</w:t>
      </w: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0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215D" w:rsidRDefault="007C215D" w:rsidP="008B1954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C215D" w:rsidSect="00A76AB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B5" w:rsidRDefault="00F141B5" w:rsidP="0006272B">
      <w:pPr>
        <w:spacing w:after="0" w:line="240" w:lineRule="auto"/>
      </w:pPr>
      <w:r>
        <w:separator/>
      </w:r>
    </w:p>
  </w:endnote>
  <w:endnote w:type="continuationSeparator" w:id="0">
    <w:p w:rsidR="00F141B5" w:rsidRDefault="00F141B5" w:rsidP="0006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B5" w:rsidRDefault="00F141B5" w:rsidP="0006272B">
      <w:pPr>
        <w:spacing w:after="0" w:line="240" w:lineRule="auto"/>
      </w:pPr>
      <w:r>
        <w:separator/>
      </w:r>
    </w:p>
  </w:footnote>
  <w:footnote w:type="continuationSeparator" w:id="0">
    <w:p w:rsidR="00F141B5" w:rsidRDefault="00F141B5" w:rsidP="0006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54"/>
    <w:rsid w:val="0006272B"/>
    <w:rsid w:val="001324F8"/>
    <w:rsid w:val="00192413"/>
    <w:rsid w:val="001B7838"/>
    <w:rsid w:val="00255869"/>
    <w:rsid w:val="00333DEB"/>
    <w:rsid w:val="003E0AF9"/>
    <w:rsid w:val="003F365B"/>
    <w:rsid w:val="00442334"/>
    <w:rsid w:val="004945E7"/>
    <w:rsid w:val="00572C9E"/>
    <w:rsid w:val="005D3E42"/>
    <w:rsid w:val="005E1AAC"/>
    <w:rsid w:val="00630272"/>
    <w:rsid w:val="00677651"/>
    <w:rsid w:val="006840E0"/>
    <w:rsid w:val="006929EE"/>
    <w:rsid w:val="006B5447"/>
    <w:rsid w:val="007706DC"/>
    <w:rsid w:val="007C215D"/>
    <w:rsid w:val="007E7712"/>
    <w:rsid w:val="00853B08"/>
    <w:rsid w:val="008B1954"/>
    <w:rsid w:val="008D1E04"/>
    <w:rsid w:val="008E0CAB"/>
    <w:rsid w:val="009F4E2C"/>
    <w:rsid w:val="00A76AB1"/>
    <w:rsid w:val="00AE1981"/>
    <w:rsid w:val="00C22D61"/>
    <w:rsid w:val="00C2474D"/>
    <w:rsid w:val="00D11554"/>
    <w:rsid w:val="00D777DD"/>
    <w:rsid w:val="00DD6616"/>
    <w:rsid w:val="00E36468"/>
    <w:rsid w:val="00E51806"/>
    <w:rsid w:val="00E96E9E"/>
    <w:rsid w:val="00EE0E93"/>
    <w:rsid w:val="00F141B5"/>
    <w:rsid w:val="00F1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97819-A30A-47CA-93B0-DCB82C2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0A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272B"/>
  </w:style>
  <w:style w:type="paragraph" w:styleId="a6">
    <w:name w:val="footer"/>
    <w:basedOn w:val="a"/>
    <w:link w:val="a7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272B"/>
  </w:style>
  <w:style w:type="paragraph" w:styleId="a8">
    <w:name w:val="List Paragraph"/>
    <w:basedOn w:val="a"/>
    <w:uiPriority w:val="34"/>
    <w:qFormat/>
    <w:rsid w:val="0006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BA37-21F4-44F7-8D0F-465D767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2021-04-29T07:23:00Z</cp:lastPrinted>
  <dcterms:created xsi:type="dcterms:W3CDTF">2022-03-15T03:36:00Z</dcterms:created>
  <dcterms:modified xsi:type="dcterms:W3CDTF">2022-03-15T03:36:00Z</dcterms:modified>
</cp:coreProperties>
</file>